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89" w:rsidRDefault="003D51BB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A0A91B" wp14:editId="3B8477AE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7742975" cy="1511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лето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023" cy="151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3D51BB" w:rsidRDefault="003D51B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8B0F89" w:rsidRDefault="00FB5BFA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Владивосток –</w:t>
      </w:r>
      <w:proofErr w:type="spellStart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Суйфеньхэ</w:t>
      </w:r>
      <w:proofErr w:type="spellEnd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- </w:t>
      </w:r>
      <w:r>
        <w:rPr>
          <w:rFonts w:ascii="Times New Roman" w:eastAsia="SimSun" w:hAnsi="Times New Roman" w:cs="Times New Roman"/>
          <w:b/>
          <w:color w:val="C00000"/>
          <w:sz w:val="44"/>
          <w:szCs w:val="44"/>
          <w:lang w:eastAsia="zh-CN"/>
        </w:rPr>
        <w:t>ХАРБИН</w:t>
      </w: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</w:t>
      </w:r>
      <w:r w:rsidR="00AB322B"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Суйфеньхэ</w:t>
      </w:r>
      <w:proofErr w:type="spellEnd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– Владивосток</w:t>
      </w:r>
    </w:p>
    <w:p w:rsidR="008B0F89" w:rsidRDefault="00FB5BFA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</w:t>
      </w:r>
    </w:p>
    <w:p w:rsidR="008B0F89" w:rsidRDefault="00FB5BFA">
      <w:pPr>
        <w:tabs>
          <w:tab w:val="left" w:pos="808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u w:val="single"/>
          <w:lang w:eastAsia="ru-RU"/>
        </w:rPr>
        <w:t>Программа пребывания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  6 дней/ 5 ночей,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авто/поезд (заезд по </w:t>
      </w:r>
      <w:r w:rsidR="00AB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субботам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-11"/>
        <w:tblW w:w="11070" w:type="dxa"/>
        <w:tblInd w:w="288" w:type="dxa"/>
        <w:tblBorders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184"/>
        <w:gridCol w:w="9886"/>
      </w:tblGrid>
      <w:tr w:rsidR="008B0F89" w:rsidTr="008B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bottom w:val="single" w:sz="4" w:space="0" w:color="FFFFFF"/>
            </w:tcBorders>
          </w:tcPr>
          <w:p w:rsidR="008B0F89" w:rsidRDefault="008B0F89">
            <w:pPr>
              <w:spacing w:after="0"/>
              <w:jc w:val="center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9885" w:type="dxa"/>
            <w:tcBorders>
              <w:bottom w:val="single" w:sz="4" w:space="0" w:color="FFFFFF"/>
            </w:tcBorders>
          </w:tcPr>
          <w:p w:rsidR="008B0F89" w:rsidRDefault="00FB5BF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                              ПРОГРАММА ТУРА</w:t>
            </w:r>
          </w:p>
        </w:tc>
      </w:tr>
      <w:tr w:rsidR="008B0F89" w:rsidTr="00AB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8B0F89" w:rsidRDefault="00FB5B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8B0F89" w:rsidRDefault="00FB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Отправление автобусом по маршруту: г. Владивосток – п. Пограничный – г.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Суйфеньхэ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F89" w:rsidRDefault="00FB5BFA">
            <w:pPr>
              <w:ind w:righ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пограничного и таможенного контроля.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Прибытие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Суйфеньхэ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Прохождение таможенно-пограничного контроля. Встреча, размещение в гостинице в «транзитном» номере. Свободное   время.  Отъезд в Харбин поезд-плацкарт в 20-31.</w:t>
            </w:r>
          </w:p>
        </w:tc>
      </w:tr>
      <w:tr w:rsidR="008B0F89" w:rsidTr="008B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8B0F89" w:rsidRDefault="00FB5B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8B0F89" w:rsidRDefault="00FB5BFA">
            <w:pPr>
              <w:spacing w:after="0"/>
              <w:ind w:right="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Прибытие в Харбин 04-0</w:t>
            </w:r>
            <w:r w:rsidR="00AB3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Встреча, размещение в гостинице. </w:t>
            </w:r>
          </w:p>
        </w:tc>
      </w:tr>
      <w:tr w:rsidR="008B0F89" w:rsidTr="008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left w:w="68" w:type="dxa"/>
            </w:tcMar>
          </w:tcPr>
          <w:p w:rsidR="008B0F89" w:rsidRDefault="00FB5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день</w:t>
            </w:r>
          </w:p>
        </w:tc>
        <w:tc>
          <w:tcPr>
            <w:tcW w:w="9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left w:w="68" w:type="dxa"/>
            </w:tcMar>
          </w:tcPr>
          <w:p w:rsidR="008B0F89" w:rsidRDefault="00FB5BF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Завтрак в гостинице (шведский стол). Свободное время. </w:t>
            </w:r>
          </w:p>
        </w:tc>
      </w:tr>
      <w:tr w:rsidR="008B0F89" w:rsidTr="008B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left w:w="68" w:type="dxa"/>
            </w:tcMar>
          </w:tcPr>
          <w:p w:rsidR="008B0F89" w:rsidRDefault="00FB5B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день </w:t>
            </w:r>
          </w:p>
        </w:tc>
        <w:tc>
          <w:tcPr>
            <w:tcW w:w="9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left w:w="68" w:type="dxa"/>
            </w:tcMar>
          </w:tcPr>
          <w:p w:rsidR="008B0F89" w:rsidRDefault="00FB5BFA">
            <w:pPr>
              <w:suppressAutoHyphens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Завтрак в гостинице (шведский стол), сдача номеров в 12-00</w:t>
            </w:r>
            <w:r w:rsidR="00AB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(переход в транзитный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Свободное время. Выезд поезд-плацкарт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Суйфеньхэ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22-48.</w:t>
            </w:r>
          </w:p>
        </w:tc>
      </w:tr>
      <w:tr w:rsidR="008B0F89" w:rsidTr="008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left w:w="68" w:type="dxa"/>
            </w:tcMar>
          </w:tcPr>
          <w:p w:rsidR="008B0F89" w:rsidRDefault="00FB5B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день</w:t>
            </w:r>
          </w:p>
        </w:tc>
        <w:tc>
          <w:tcPr>
            <w:tcW w:w="9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left w:w="68" w:type="dxa"/>
            </w:tcMar>
          </w:tcPr>
          <w:p w:rsidR="008B0F89" w:rsidRDefault="00FB5BFA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Прибытие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Суйфеньхэ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06-18. Размещение в гостинице в «транзитном» номере. Выезд автобусом в РФ (автовокзал).</w:t>
            </w:r>
          </w:p>
        </w:tc>
      </w:tr>
    </w:tbl>
    <w:p w:rsidR="00AB322B" w:rsidRDefault="00AB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</w:pPr>
    </w:p>
    <w:p w:rsidR="008B0F89" w:rsidRPr="00AB322B" w:rsidRDefault="00FB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ru-RU"/>
        </w:rPr>
      </w:pPr>
      <w:r w:rsidRPr="00AB322B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 xml:space="preserve">Стоимость тура указана в у.е. (1 </w:t>
      </w:r>
      <w:proofErr w:type="spellStart"/>
      <w:r w:rsidRPr="00AB322B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>у.е</w:t>
      </w:r>
      <w:proofErr w:type="spellEnd"/>
      <w:r w:rsidRPr="00AB322B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 xml:space="preserve">=1 $ США, оплата производится в рублях по курсу ЦБ РФ на день полной оплаты + 2%): </w:t>
      </w:r>
    </w:p>
    <w:tbl>
      <w:tblPr>
        <w:tblW w:w="9988" w:type="dxa"/>
        <w:tblInd w:w="5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84"/>
        <w:gridCol w:w="1639"/>
        <w:gridCol w:w="2078"/>
        <w:gridCol w:w="2245"/>
        <w:gridCol w:w="1942"/>
      </w:tblGrid>
      <w:tr w:rsidR="008B0F89" w:rsidTr="00AB322B">
        <w:trPr>
          <w:trHeight w:val="439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гостиница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взрослый   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 до 12 лет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 до 12 лет без места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 размещение</w:t>
            </w:r>
          </w:p>
        </w:tc>
      </w:tr>
      <w:tr w:rsidR="008B0F89" w:rsidTr="00AB322B">
        <w:trPr>
          <w:trHeight w:val="250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Pr="00AB322B" w:rsidRDefault="00AB322B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 xml:space="preserve">Категория 3* 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 w:rsidP="00B6332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AB322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 у.е.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AB322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</w:t>
            </w:r>
            <w:r w:rsidR="00AB322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у.е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AB322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="00AB32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у.е.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F89" w:rsidRDefault="00FB5BFA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  <w:r w:rsidR="00AB32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="00AB322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у.е</w:t>
            </w:r>
            <w:proofErr w:type="spellEnd"/>
          </w:p>
        </w:tc>
      </w:tr>
      <w:tr w:rsidR="00AB322B" w:rsidTr="00AB322B">
        <w:trPr>
          <w:trHeight w:val="250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B322B" w:rsidRDefault="00AB322B">
            <w:pPr>
              <w:jc w:val="center"/>
              <w:rPr>
                <w:rFonts w:ascii="Times New Roman" w:hAnsi="Times New Roman"/>
                <w:b/>
                <w:bCs/>
                <w:color w:val="0000CC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Категория 4*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B322B" w:rsidRDefault="00AB322B" w:rsidP="00B63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у.е.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B322B" w:rsidRDefault="00AB3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у.е.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B322B" w:rsidRDefault="00AB3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 у.е.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B322B" w:rsidRDefault="00AB3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 у.е.</w:t>
            </w:r>
          </w:p>
        </w:tc>
      </w:tr>
    </w:tbl>
    <w:p w:rsidR="008B0F89" w:rsidRDefault="00FB5BFA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 xml:space="preserve">      </w:t>
      </w:r>
    </w:p>
    <w:p w:rsidR="008B0F89" w:rsidRDefault="00FB5BFA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>В стоимость тура включено</w:t>
      </w:r>
      <w:r>
        <w:rPr>
          <w:rFonts w:ascii="Times New Roman" w:eastAsia="Calibri" w:hAnsi="Times New Roman" w:cs="Times New Roman"/>
        </w:rPr>
        <w:t>:</w:t>
      </w:r>
    </w:p>
    <w:p w:rsidR="008B0F89" w:rsidRDefault="00FB5BF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Транспортное обслуживание по программе (авто, ж/д билеты</w:t>
      </w:r>
      <w:r w:rsidR="004C3C37">
        <w:rPr>
          <w:rFonts w:ascii="Times New Roman" w:eastAsia="Times New Roman" w:hAnsi="Times New Roman" w:cs="Times New Roman"/>
          <w:lang w:eastAsia="ru-RU"/>
        </w:rPr>
        <w:t xml:space="preserve"> – поезд </w:t>
      </w:r>
      <w:proofErr w:type="spellStart"/>
      <w:r w:rsidR="004C3C37">
        <w:rPr>
          <w:rFonts w:ascii="Times New Roman" w:eastAsia="Times New Roman" w:hAnsi="Times New Roman" w:cs="Times New Roman"/>
          <w:lang w:eastAsia="ru-RU"/>
        </w:rPr>
        <w:t>Суйфеньхэ</w:t>
      </w:r>
      <w:proofErr w:type="spellEnd"/>
      <w:r w:rsidR="004C3C37">
        <w:rPr>
          <w:rFonts w:ascii="Times New Roman" w:eastAsia="Times New Roman" w:hAnsi="Times New Roman" w:cs="Times New Roman"/>
          <w:lang w:eastAsia="ru-RU"/>
        </w:rPr>
        <w:t xml:space="preserve"> – Харбин – </w:t>
      </w:r>
      <w:proofErr w:type="spellStart"/>
      <w:r w:rsidR="004C3C37">
        <w:rPr>
          <w:rFonts w:ascii="Times New Roman" w:eastAsia="Times New Roman" w:hAnsi="Times New Roman" w:cs="Times New Roman"/>
          <w:lang w:eastAsia="ru-RU"/>
        </w:rPr>
        <w:t>Суйфньхэ</w:t>
      </w:r>
      <w:proofErr w:type="spellEnd"/>
      <w:r w:rsidR="004C3C37">
        <w:rPr>
          <w:rFonts w:ascii="Times New Roman" w:eastAsia="Times New Roman" w:hAnsi="Times New Roman" w:cs="Times New Roman"/>
          <w:lang w:eastAsia="ru-RU"/>
        </w:rPr>
        <w:t xml:space="preserve"> без кондиционера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8B0F89" w:rsidRDefault="00FB5BF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Проживание в гостинице по программе </w:t>
      </w:r>
    </w:p>
    <w:p w:rsidR="008B0F89" w:rsidRDefault="00FB5BF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Питание по программе</w:t>
      </w:r>
    </w:p>
    <w:p w:rsidR="008B0F89" w:rsidRDefault="00FB5BFA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Услуги гида переводчика</w:t>
      </w:r>
    </w:p>
    <w:p w:rsidR="008B0F89" w:rsidRDefault="008B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9" w:rsidRDefault="00FB5B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_DdeLink__4811_75834687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оплачивается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B0F89" w:rsidRDefault="00FB5BFA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3000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Владивосток-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Суйфэньхе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-Владивосток на рейсах ООО АТП " Приморье",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групповая виза, Страховка (страховое покрытие </w:t>
      </w:r>
      <w:r w:rsidR="00136D89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 у.е. СК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Энергогарант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8B0F89" w:rsidRDefault="00FB5BFA">
      <w:pPr>
        <w:numPr>
          <w:ilvl w:val="0"/>
          <w:numId w:val="2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 xml:space="preserve">экологический сбор —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130 ю. </w:t>
      </w:r>
      <w:r>
        <w:rPr>
          <w:rFonts w:ascii="Times New Roman" w:eastAsia="Times New Roman" w:hAnsi="Times New Roman" w:cs="Times New Roman"/>
          <w:lang w:eastAsia="ru-RU"/>
        </w:rPr>
        <w:t>(на территории КНР)</w:t>
      </w:r>
    </w:p>
    <w:p w:rsidR="008B0F89" w:rsidRDefault="00FB5BFA">
      <w:pPr>
        <w:pStyle w:val="ab"/>
        <w:numPr>
          <w:ilvl w:val="0"/>
          <w:numId w:val="2"/>
        </w:numPr>
        <w:tabs>
          <w:tab w:val="decimal" w:pos="9270"/>
        </w:tabs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Дополнительные экскурсии </w:t>
      </w:r>
    </w:p>
    <w:p w:rsidR="008B0F89" w:rsidRDefault="00FB5BFA">
      <w:pPr>
        <w:pStyle w:val="ab"/>
        <w:numPr>
          <w:ilvl w:val="0"/>
          <w:numId w:val="2"/>
        </w:numPr>
        <w:tabs>
          <w:tab w:val="decimal" w:pos="9270"/>
        </w:tabs>
        <w:jc w:val="both"/>
      </w:pPr>
      <w:r>
        <w:rPr>
          <w:rFonts w:ascii="Times New Roman" w:eastAsia="Times New Roman" w:hAnsi="Times New Roman" w:cs="Times New Roman"/>
          <w:lang w:eastAsia="ru-RU"/>
        </w:rPr>
        <w:t>Личные расходы</w:t>
      </w:r>
    </w:p>
    <w:p w:rsidR="004C3C37" w:rsidRDefault="004C3C37" w:rsidP="004C3C37">
      <w:pPr>
        <w:pStyle w:val="ab"/>
        <w:numPr>
          <w:ilvl w:val="0"/>
          <w:numId w:val="2"/>
        </w:numPr>
        <w:tabs>
          <w:tab w:val="decimal" w:pos="9270"/>
        </w:tabs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Доплата за поезд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Суйфеньхэ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Харбин-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Суйфеньхэ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кондиционером) —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322B">
        <w:rPr>
          <w:rFonts w:ascii="Times New Roman" w:eastAsia="Times New Roman" w:hAnsi="Times New Roman" w:cs="Times New Roman"/>
          <w:b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$ </w:t>
      </w:r>
      <w:r>
        <w:rPr>
          <w:rFonts w:ascii="Times New Roman" w:eastAsia="Times New Roman" w:hAnsi="Times New Roman" w:cs="Times New Roman"/>
          <w:lang w:eastAsia="ru-RU"/>
        </w:rPr>
        <w:t>(при отсутствии свободных мест в поезде без кондиционера)</w:t>
      </w:r>
    </w:p>
    <w:p w:rsidR="008B0F89" w:rsidRDefault="00FB5BFA">
      <w:pPr>
        <w:pStyle w:val="ab"/>
        <w:numPr>
          <w:ilvl w:val="0"/>
          <w:numId w:val="2"/>
        </w:numPr>
        <w:tabs>
          <w:tab w:val="decimal" w:pos="9270"/>
        </w:tabs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Доплата за поезд-купе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Суйфеньхэ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Харбин-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Суйфеньхэ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25$ </w:t>
      </w:r>
      <w:r>
        <w:rPr>
          <w:rFonts w:ascii="Times New Roman" w:eastAsia="Times New Roman" w:hAnsi="Times New Roman" w:cs="Times New Roman"/>
          <w:lang w:eastAsia="ru-RU"/>
        </w:rPr>
        <w:t>(по желанию, при наличии свободных мест и заказе тура не менее, чем за 20 дней)</w:t>
      </w:r>
    </w:p>
    <w:bookmarkEnd w:id="0"/>
    <w:p w:rsidR="008B0F89" w:rsidRDefault="00FB5BFA">
      <w:pPr>
        <w:spacing w:after="0" w:line="240" w:lineRule="auto"/>
        <w:ind w:left="708" w:firstLine="708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Приятного путешествия! </w:t>
      </w: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 </w:t>
      </w:r>
    </w:p>
    <w:p w:rsidR="008B0F89" w:rsidRDefault="008B0F89"/>
    <w:p w:rsidR="008B0F89" w:rsidRDefault="008B0F89"/>
    <w:sectPr w:rsidR="008B0F89">
      <w:pgSz w:w="11906" w:h="16838"/>
      <w:pgMar w:top="288" w:right="288" w:bottom="288" w:left="2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AD8"/>
    <w:multiLevelType w:val="multilevel"/>
    <w:tmpl w:val="642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" w15:restartNumberingAfterBreak="0">
    <w:nsid w:val="4AAA1670"/>
    <w:multiLevelType w:val="multilevel"/>
    <w:tmpl w:val="02AE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  <w:b/>
        <w:sz w:val="20"/>
      </w:rPr>
    </w:lvl>
  </w:abstractNum>
  <w:abstractNum w:abstractNumId="2" w15:restartNumberingAfterBreak="0">
    <w:nsid w:val="4B000298"/>
    <w:multiLevelType w:val="multilevel"/>
    <w:tmpl w:val="77B844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F89"/>
    <w:rsid w:val="00136D89"/>
    <w:rsid w:val="003C40DC"/>
    <w:rsid w:val="003D51BB"/>
    <w:rsid w:val="004C3C37"/>
    <w:rsid w:val="006D194A"/>
    <w:rsid w:val="008B0F89"/>
    <w:rsid w:val="00AB322B"/>
    <w:rsid w:val="00B63323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A745"/>
  <w15:docId w15:val="{D048660F-3245-4D3A-93D4-C7A21C1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723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72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0"/>
    </w:rPr>
  </w:style>
  <w:style w:type="character" w:customStyle="1" w:styleId="ListLabel3">
    <w:name w:val="ListLabel 3"/>
    <w:qFormat/>
    <w:rPr>
      <w:rFonts w:cs="Courier New"/>
      <w:b/>
      <w:sz w:val="20"/>
    </w:rPr>
  </w:style>
  <w:style w:type="character" w:customStyle="1" w:styleId="ListLabel4">
    <w:name w:val="ListLabel 4"/>
    <w:qFormat/>
    <w:rPr>
      <w:rFonts w:cs="Wingdings"/>
      <w:b/>
      <w:sz w:val="20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0"/>
    </w:rPr>
  </w:style>
  <w:style w:type="character" w:customStyle="1" w:styleId="ListLabel6">
    <w:name w:val="ListLabel 6"/>
    <w:qFormat/>
    <w:rPr>
      <w:rFonts w:cs="Courier New"/>
      <w:b/>
      <w:sz w:val="20"/>
    </w:rPr>
  </w:style>
  <w:style w:type="character" w:customStyle="1" w:styleId="ListLabel7">
    <w:name w:val="ListLabel 7"/>
    <w:qFormat/>
    <w:rPr>
      <w:rFonts w:cs="Wingdings"/>
      <w:b/>
      <w:sz w:val="20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0"/>
    </w:rPr>
  </w:style>
  <w:style w:type="character" w:customStyle="1" w:styleId="ListLabel9">
    <w:name w:val="ListLabel 9"/>
    <w:qFormat/>
    <w:rPr>
      <w:rFonts w:cs="Courier New"/>
      <w:b/>
      <w:sz w:val="20"/>
    </w:rPr>
  </w:style>
  <w:style w:type="character" w:customStyle="1" w:styleId="ListLabel10">
    <w:name w:val="ListLabel 10"/>
    <w:qFormat/>
    <w:rPr>
      <w:rFonts w:cs="Wingdings"/>
      <w:b/>
      <w:sz w:val="20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0"/>
    </w:rPr>
  </w:style>
  <w:style w:type="character" w:customStyle="1" w:styleId="ListLabel12">
    <w:name w:val="ListLabel 12"/>
    <w:qFormat/>
    <w:rPr>
      <w:rFonts w:cs="Courier New"/>
      <w:b/>
      <w:sz w:val="20"/>
    </w:rPr>
  </w:style>
  <w:style w:type="character" w:customStyle="1" w:styleId="ListLabel13">
    <w:name w:val="ListLabel 13"/>
    <w:qFormat/>
    <w:rPr>
      <w:rFonts w:cs="Wingdings"/>
      <w:b/>
      <w:sz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cs="Courier New"/>
      <w:b/>
      <w:sz w:val="20"/>
    </w:rPr>
  </w:style>
  <w:style w:type="character" w:customStyle="1" w:styleId="ListLabel16">
    <w:name w:val="ListLabel 16"/>
    <w:qFormat/>
    <w:rPr>
      <w:rFonts w:cs="Wingdings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cs="Courier New"/>
      <w:b/>
      <w:sz w:val="20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  <w:rPr>
      <w:rFonts w:cs="Wingdings"/>
      <w:b/>
      <w:sz w:val="20"/>
    </w:rPr>
  </w:style>
  <w:style w:type="character" w:customStyle="1" w:styleId="ListLabel23">
    <w:name w:val="ListLabel 23"/>
    <w:qFormat/>
    <w:rPr>
      <w:rFonts w:cs="OpenSymbol"/>
      <w:b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17230"/>
    <w:pPr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B172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E5552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LO-Normal">
    <w:name w:val="LO-Normal"/>
    <w:qFormat/>
    <w:pPr>
      <w:widowControl w:val="0"/>
      <w:suppressAutoHyphens/>
      <w:snapToGrid w:val="0"/>
      <w:ind w:left="40" w:firstLine="280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2">
    <w:name w:val="WW8Num2"/>
  </w:style>
  <w:style w:type="table" w:customStyle="1" w:styleId="-11">
    <w:name w:val="Цветной список - Акцент 11"/>
    <w:basedOn w:val="a1"/>
    <w:uiPriority w:val="72"/>
    <w:rsid w:val="00B17230"/>
    <w:pPr>
      <w:spacing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">
    <w:name w:val="Colorful List Accent 1"/>
    <w:basedOn w:val="a1"/>
    <w:uiPriority w:val="72"/>
    <w:rsid w:val="00B172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TourManager</dc:creator>
  <cp:lastModifiedBy>Tour07</cp:lastModifiedBy>
  <cp:revision>27</cp:revision>
  <cp:lastPrinted>2017-04-13T00:44:00Z</cp:lastPrinted>
  <dcterms:created xsi:type="dcterms:W3CDTF">2016-03-11T03:12:00Z</dcterms:created>
  <dcterms:modified xsi:type="dcterms:W3CDTF">2017-04-13T00:44:00Z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